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2E" w:rsidRPr="004F05DE" w:rsidRDefault="00FF6A2E" w:rsidP="00E864DC">
      <w:pPr>
        <w:rPr>
          <w:rFonts w:hint="cs"/>
          <w:rtl/>
        </w:rPr>
      </w:pPr>
    </w:p>
    <w:p w:rsidR="0088364A" w:rsidRPr="004F05DE" w:rsidRDefault="0088364A" w:rsidP="00654167">
      <w:pPr>
        <w:spacing w:after="0"/>
        <w:jc w:val="center"/>
        <w:rPr>
          <w:b/>
          <w:bCs/>
          <w:u w:val="single"/>
          <w:rtl/>
        </w:rPr>
      </w:pPr>
      <w:r w:rsidRPr="004F05DE">
        <w:rPr>
          <w:rFonts w:hint="cs"/>
          <w:b/>
          <w:bCs/>
          <w:u w:val="single"/>
          <w:rtl/>
        </w:rPr>
        <w:t xml:space="preserve">פרוטוקול ועדת בטיחות מתאריך </w:t>
      </w:r>
      <w:r w:rsidR="00654167">
        <w:rPr>
          <w:rFonts w:hint="cs"/>
          <w:b/>
          <w:bCs/>
          <w:u w:val="single"/>
          <w:rtl/>
        </w:rPr>
        <w:t>29.1.19</w:t>
      </w:r>
    </w:p>
    <w:p w:rsidR="0088364A" w:rsidRPr="004F05DE" w:rsidRDefault="0088364A" w:rsidP="0088364A">
      <w:pPr>
        <w:spacing w:after="0"/>
        <w:jc w:val="center"/>
        <w:rPr>
          <w:b/>
          <w:bCs/>
          <w:u w:val="single"/>
          <w:rtl/>
        </w:rPr>
      </w:pPr>
    </w:p>
    <w:p w:rsidR="0088364A" w:rsidRPr="004F05DE" w:rsidRDefault="0088364A" w:rsidP="003047C4">
      <w:pPr>
        <w:rPr>
          <w:rtl/>
        </w:rPr>
      </w:pPr>
      <w:r w:rsidRPr="004F05DE">
        <w:rPr>
          <w:rFonts w:hint="cs"/>
          <w:b/>
          <w:bCs/>
          <w:rtl/>
        </w:rPr>
        <w:t xml:space="preserve">השתתפו: </w:t>
      </w:r>
      <w:r w:rsidRPr="004F05DE">
        <w:rPr>
          <w:rFonts w:hint="cs"/>
          <w:rtl/>
        </w:rPr>
        <w:t xml:space="preserve">פרופ' אילנה לוטן- יו"ר ועדת בטיחות, </w:t>
      </w:r>
      <w:r w:rsidR="003047C4">
        <w:rPr>
          <w:rFonts w:hint="cs"/>
          <w:rtl/>
        </w:rPr>
        <w:t>ד"ר עתליה תובל</w:t>
      </w:r>
      <w:r w:rsidRPr="004F05DE">
        <w:rPr>
          <w:rFonts w:hint="cs"/>
          <w:rtl/>
        </w:rPr>
        <w:t xml:space="preserve"> </w:t>
      </w:r>
      <w:r w:rsidRPr="004F05DE">
        <w:rPr>
          <w:rtl/>
        </w:rPr>
        <w:t>–</w:t>
      </w:r>
      <w:r w:rsidRPr="004F05DE">
        <w:rPr>
          <w:rFonts w:hint="cs"/>
          <w:rtl/>
        </w:rPr>
        <w:t xml:space="preserve"> החוג לאפידמיולוגיה ורפואה מונעת, יעל גוב</w:t>
      </w:r>
      <w:r w:rsidR="0059332C">
        <w:rPr>
          <w:rFonts w:hint="cs"/>
          <w:rtl/>
        </w:rPr>
        <w:t xml:space="preserve"> </w:t>
      </w:r>
      <w:r w:rsidRPr="004F05DE">
        <w:rPr>
          <w:rFonts w:hint="cs"/>
          <w:rtl/>
        </w:rPr>
        <w:t>-</w:t>
      </w:r>
      <w:r w:rsidR="0059332C">
        <w:rPr>
          <w:rFonts w:hint="cs"/>
          <w:rtl/>
        </w:rPr>
        <w:t xml:space="preserve"> </w:t>
      </w:r>
      <w:r w:rsidRPr="004F05DE">
        <w:rPr>
          <w:rFonts w:hint="cs"/>
          <w:rtl/>
        </w:rPr>
        <w:t>ממונה בטיחות</w:t>
      </w:r>
      <w:r w:rsidR="007C0300">
        <w:rPr>
          <w:rFonts w:hint="cs"/>
          <w:rtl/>
        </w:rPr>
        <w:t xml:space="preserve"> רפואה</w:t>
      </w:r>
      <w:r w:rsidRPr="004F05DE">
        <w:rPr>
          <w:rFonts w:hint="cs"/>
          <w:rtl/>
        </w:rPr>
        <w:t xml:space="preserve">, יורם ג'ורג' </w:t>
      </w:r>
      <w:r w:rsidRPr="004F05DE">
        <w:rPr>
          <w:rtl/>
        </w:rPr>
        <w:t>–</w:t>
      </w:r>
      <w:r w:rsidR="003047C4">
        <w:rPr>
          <w:rFonts w:hint="cs"/>
          <w:rtl/>
        </w:rPr>
        <w:t xml:space="preserve"> מנהל גוש רפואה,</w:t>
      </w:r>
      <w:r w:rsidRPr="004F05DE">
        <w:rPr>
          <w:rFonts w:hint="cs"/>
          <w:rtl/>
        </w:rPr>
        <w:t xml:space="preserve"> </w:t>
      </w:r>
      <w:r w:rsidR="003047C4">
        <w:rPr>
          <w:rFonts w:hint="cs"/>
          <w:rtl/>
        </w:rPr>
        <w:t>,</w:t>
      </w:r>
      <w:r w:rsidRPr="004F05DE">
        <w:rPr>
          <w:rFonts w:hint="cs"/>
          <w:rtl/>
        </w:rPr>
        <w:t>יוסי לוי-ע. משנה מנהלי לענייני לוגיסטיקה, ד"ר גלית לב מאור</w:t>
      </w:r>
      <w:r w:rsidR="00726F8D">
        <w:rPr>
          <w:rFonts w:hint="cs"/>
          <w:rtl/>
        </w:rPr>
        <w:t xml:space="preserve"> - </w:t>
      </w:r>
      <w:r w:rsidRPr="004F05DE">
        <w:rPr>
          <w:rFonts w:hint="cs"/>
          <w:rtl/>
        </w:rPr>
        <w:t xml:space="preserve">החוג לגנטיקה מולקולרית, </w:t>
      </w:r>
      <w:r w:rsidR="007C0300">
        <w:rPr>
          <w:rFonts w:hint="cs"/>
          <w:rtl/>
        </w:rPr>
        <w:t xml:space="preserve">רינת </w:t>
      </w:r>
      <w:proofErr w:type="spellStart"/>
      <w:r w:rsidR="007C0300">
        <w:rPr>
          <w:rFonts w:hint="cs"/>
          <w:rtl/>
        </w:rPr>
        <w:t>אדלהייט</w:t>
      </w:r>
      <w:proofErr w:type="spellEnd"/>
      <w:r w:rsidR="007C0300">
        <w:rPr>
          <w:rFonts w:hint="cs"/>
          <w:rtl/>
        </w:rPr>
        <w:t xml:space="preserve"> </w:t>
      </w:r>
      <w:r w:rsidR="00726F8D">
        <w:rPr>
          <w:rFonts w:hint="cs"/>
          <w:rtl/>
        </w:rPr>
        <w:t>-</w:t>
      </w:r>
      <w:r w:rsidR="00E56EF6">
        <w:rPr>
          <w:rFonts w:hint="cs"/>
          <w:rtl/>
        </w:rPr>
        <w:t xml:space="preserve"> </w:t>
      </w:r>
      <w:r w:rsidR="007C0300">
        <w:rPr>
          <w:rFonts w:hint="cs"/>
          <w:rtl/>
        </w:rPr>
        <w:t>ממונה בטיחות קרינה ולייזרים,</w:t>
      </w:r>
      <w:r w:rsidR="007C0300" w:rsidRPr="004F05DE">
        <w:rPr>
          <w:rFonts w:hint="cs"/>
          <w:rtl/>
        </w:rPr>
        <w:t xml:space="preserve"> </w:t>
      </w:r>
      <w:r w:rsidR="00726F8D">
        <w:rPr>
          <w:rFonts w:hint="cs"/>
          <w:rtl/>
        </w:rPr>
        <w:t>ד"ר אריאלה מתתיהו -</w:t>
      </w:r>
      <w:r w:rsidR="00E56EF6">
        <w:rPr>
          <w:rFonts w:hint="cs"/>
          <w:rtl/>
        </w:rPr>
        <w:t xml:space="preserve"> </w:t>
      </w:r>
      <w:r w:rsidR="00726F8D">
        <w:rPr>
          <w:rFonts w:hint="cs"/>
          <w:rtl/>
        </w:rPr>
        <w:t xml:space="preserve">מיקרוביולוגיה ואימונולוגיה קלינית, </w:t>
      </w:r>
      <w:r w:rsidRPr="004F05DE">
        <w:rPr>
          <w:rFonts w:hint="cs"/>
          <w:rtl/>
        </w:rPr>
        <w:t xml:space="preserve">ארז מגידיש </w:t>
      </w:r>
      <w:r w:rsidRPr="004F05DE">
        <w:rPr>
          <w:rtl/>
        </w:rPr>
        <w:t>–</w:t>
      </w:r>
      <w:r w:rsidRPr="004F05DE">
        <w:rPr>
          <w:rFonts w:hint="cs"/>
          <w:rtl/>
        </w:rPr>
        <w:t xml:space="preserve"> ממונה בטיחות אוניברסיטאית, ד"ר מיכאל מיליאבסקי </w:t>
      </w:r>
      <w:r w:rsidRPr="004F05DE">
        <w:rPr>
          <w:rtl/>
        </w:rPr>
        <w:t>–</w:t>
      </w:r>
      <w:r w:rsidRPr="004F05DE">
        <w:rPr>
          <w:rFonts w:hint="cs"/>
          <w:rtl/>
        </w:rPr>
        <w:t xml:space="preserve"> החוג לפתולוגיה</w:t>
      </w:r>
      <w:r w:rsidR="007C0300">
        <w:rPr>
          <w:rFonts w:hint="cs"/>
          <w:rtl/>
        </w:rPr>
        <w:t>, ד"ר דפנה להט</w:t>
      </w:r>
      <w:r w:rsidRPr="004F05DE">
        <w:rPr>
          <w:rFonts w:hint="cs"/>
          <w:rtl/>
        </w:rPr>
        <w:t xml:space="preserve"> ד"ר גלעד מס </w:t>
      </w:r>
      <w:r w:rsidRPr="004F05DE">
        <w:rPr>
          <w:rtl/>
        </w:rPr>
        <w:t>–</w:t>
      </w:r>
      <w:r w:rsidR="007C0300">
        <w:rPr>
          <w:rFonts w:hint="cs"/>
          <w:rtl/>
        </w:rPr>
        <w:t xml:space="preserve"> מנהל היח' לציוד בין מחלקתי,</w:t>
      </w:r>
      <w:r w:rsidR="00726F8D">
        <w:rPr>
          <w:rFonts w:hint="cs"/>
          <w:rtl/>
        </w:rPr>
        <w:t xml:space="preserve"> </w:t>
      </w:r>
      <w:r w:rsidRPr="004F05DE">
        <w:rPr>
          <w:rFonts w:hint="cs"/>
          <w:rtl/>
        </w:rPr>
        <w:t xml:space="preserve">ד"ר לאה ציפורן </w:t>
      </w:r>
      <w:r w:rsidRPr="004F05DE">
        <w:rPr>
          <w:rtl/>
        </w:rPr>
        <w:t>–</w:t>
      </w:r>
      <w:r w:rsidRPr="004F05DE">
        <w:rPr>
          <w:rFonts w:hint="cs"/>
          <w:rtl/>
        </w:rPr>
        <w:t xml:space="preserve"> החוג לביולוגיה תאית והתפתחותית</w:t>
      </w:r>
      <w:r w:rsidR="00726F8D">
        <w:rPr>
          <w:rFonts w:hint="cs"/>
          <w:rtl/>
        </w:rPr>
        <w:t xml:space="preserve">, </w:t>
      </w:r>
      <w:r w:rsidR="002369CC">
        <w:rPr>
          <w:rFonts w:hint="cs"/>
          <w:rtl/>
        </w:rPr>
        <w:t xml:space="preserve">ד"ר גלית לב מאור החוג לגנטיקה </w:t>
      </w:r>
      <w:r w:rsidR="00BE6494">
        <w:rPr>
          <w:rFonts w:hint="cs"/>
          <w:rtl/>
        </w:rPr>
        <w:t>מולקולרית</w:t>
      </w:r>
      <w:r w:rsidR="002369CC">
        <w:rPr>
          <w:rFonts w:hint="cs"/>
          <w:rtl/>
        </w:rPr>
        <w:t xml:space="preserve">, </w:t>
      </w:r>
      <w:r w:rsidR="00726F8D">
        <w:rPr>
          <w:rFonts w:hint="cs"/>
          <w:rtl/>
        </w:rPr>
        <w:t>רחמים הדר -</w:t>
      </w:r>
      <w:r w:rsidR="007C0300">
        <w:rPr>
          <w:rFonts w:hint="cs"/>
          <w:rtl/>
        </w:rPr>
        <w:t xml:space="preserve"> מנהל יחידת הבטיחות, ד"ר אסתי מייקל</w:t>
      </w:r>
      <w:r w:rsidR="00726F8D">
        <w:rPr>
          <w:rFonts w:hint="cs"/>
          <w:rtl/>
        </w:rPr>
        <w:t xml:space="preserve"> ממונה בטיחות ביולוגית</w:t>
      </w:r>
      <w:r w:rsidR="007C0300">
        <w:rPr>
          <w:rFonts w:hint="cs"/>
          <w:rtl/>
        </w:rPr>
        <w:t xml:space="preserve">, </w:t>
      </w:r>
      <w:r w:rsidR="00726F8D">
        <w:rPr>
          <w:rFonts w:hint="cs"/>
          <w:rtl/>
        </w:rPr>
        <w:t>אביבה מוסקונה סגן ראש מנהל לתקציב</w:t>
      </w:r>
      <w:r w:rsidR="003047C4">
        <w:rPr>
          <w:rFonts w:hint="cs"/>
          <w:rtl/>
        </w:rPr>
        <w:t xml:space="preserve">, ד"ר נילי </w:t>
      </w:r>
      <w:r w:rsidR="002E65D6">
        <w:rPr>
          <w:rFonts w:hint="cs"/>
          <w:rtl/>
        </w:rPr>
        <w:t>נפתלי שני- מכון לחקר הלב שיבא תל השומר.</w:t>
      </w:r>
    </w:p>
    <w:p w:rsidR="006B553D" w:rsidRDefault="0088364A" w:rsidP="003047C4">
      <w:pPr>
        <w:rPr>
          <w:rtl/>
        </w:rPr>
      </w:pPr>
      <w:r w:rsidRPr="004F05DE">
        <w:rPr>
          <w:rFonts w:hint="cs"/>
          <w:b/>
          <w:bCs/>
          <w:rtl/>
        </w:rPr>
        <w:t xml:space="preserve">לא השתתפו: </w:t>
      </w:r>
      <w:r w:rsidR="003047C4">
        <w:rPr>
          <w:rFonts w:hint="cs"/>
          <w:rtl/>
        </w:rPr>
        <w:t xml:space="preserve">מיכל גלבוע, </w:t>
      </w:r>
      <w:r w:rsidR="00AA3C5B" w:rsidRPr="00AA3C5B">
        <w:rPr>
          <w:rFonts w:hint="cs"/>
          <w:rtl/>
        </w:rPr>
        <w:t>ד"ר אלה היימן</w:t>
      </w:r>
      <w:r w:rsidR="00AA3C5B">
        <w:rPr>
          <w:rFonts w:hint="cs"/>
          <w:rtl/>
        </w:rPr>
        <w:t xml:space="preserve"> החוג לאנטומיה ואנתרופולוגיה</w:t>
      </w:r>
      <w:r w:rsidRPr="004F05DE">
        <w:rPr>
          <w:rFonts w:hint="cs"/>
          <w:b/>
          <w:bCs/>
          <w:rtl/>
        </w:rPr>
        <w:t xml:space="preserve">, </w:t>
      </w:r>
      <w:r w:rsidR="00AA3C5B">
        <w:rPr>
          <w:rFonts w:hint="cs"/>
          <w:rtl/>
        </w:rPr>
        <w:t>ד"ר</w:t>
      </w:r>
      <w:r w:rsidR="003047C4" w:rsidRPr="004F05DE">
        <w:rPr>
          <w:rFonts w:hint="cs"/>
          <w:rtl/>
        </w:rPr>
        <w:t xml:space="preserve"> </w:t>
      </w:r>
      <w:proofErr w:type="spellStart"/>
      <w:r w:rsidR="003047C4" w:rsidRPr="004F05DE">
        <w:rPr>
          <w:rFonts w:hint="cs"/>
          <w:rtl/>
        </w:rPr>
        <w:t>ד"ר</w:t>
      </w:r>
      <w:proofErr w:type="spellEnd"/>
      <w:r w:rsidR="003047C4" w:rsidRPr="004F05DE">
        <w:rPr>
          <w:rFonts w:hint="cs"/>
          <w:rtl/>
        </w:rPr>
        <w:t xml:space="preserve"> מיקי </w:t>
      </w:r>
      <w:proofErr w:type="spellStart"/>
      <w:r w:rsidR="003047C4" w:rsidRPr="004F05DE">
        <w:rPr>
          <w:rFonts w:hint="cs"/>
          <w:rtl/>
        </w:rPr>
        <w:t>הרלב</w:t>
      </w:r>
      <w:proofErr w:type="spellEnd"/>
      <w:r w:rsidR="003047C4" w:rsidRPr="004F05DE">
        <w:rPr>
          <w:rFonts w:hint="cs"/>
          <w:rtl/>
        </w:rPr>
        <w:t xml:space="preserve"> </w:t>
      </w:r>
      <w:r w:rsidR="003047C4" w:rsidRPr="004F05DE">
        <w:rPr>
          <w:rtl/>
        </w:rPr>
        <w:t>–</w:t>
      </w:r>
      <w:r w:rsidR="003047C4" w:rsidRPr="004F05DE">
        <w:rPr>
          <w:rFonts w:hint="cs"/>
          <w:rtl/>
        </w:rPr>
        <w:t xml:space="preserve"> מנהל המרכז לשירות וטרינרי, </w:t>
      </w:r>
      <w:r w:rsidR="00AA3C5B">
        <w:rPr>
          <w:rFonts w:hint="cs"/>
          <w:rtl/>
        </w:rPr>
        <w:t xml:space="preserve"> מנחם </w:t>
      </w:r>
      <w:proofErr w:type="spellStart"/>
      <w:r w:rsidR="00AA3C5B">
        <w:rPr>
          <w:rFonts w:hint="cs"/>
          <w:rtl/>
        </w:rPr>
        <w:t>גנוט</w:t>
      </w:r>
      <w:proofErr w:type="spellEnd"/>
      <w:r w:rsidR="007C0300">
        <w:rPr>
          <w:rFonts w:hint="cs"/>
          <w:rtl/>
        </w:rPr>
        <w:t xml:space="preserve"> יחידת הבטיחות, פרופ' מירון </w:t>
      </w:r>
      <w:proofErr w:type="spellStart"/>
      <w:r w:rsidR="007C0300">
        <w:rPr>
          <w:rFonts w:hint="cs"/>
          <w:rtl/>
        </w:rPr>
        <w:t>ויינרב</w:t>
      </w:r>
      <w:proofErr w:type="spellEnd"/>
      <w:r w:rsidR="00E56EF6">
        <w:rPr>
          <w:rFonts w:hint="cs"/>
          <w:rtl/>
        </w:rPr>
        <w:t xml:space="preserve"> - </w:t>
      </w:r>
      <w:r w:rsidR="007C0300">
        <w:rPr>
          <w:rFonts w:hint="cs"/>
          <w:rtl/>
        </w:rPr>
        <w:t>רפואת שיניים,</w:t>
      </w:r>
      <w:r w:rsidR="00E56EF6">
        <w:rPr>
          <w:rFonts w:hint="cs"/>
          <w:rtl/>
        </w:rPr>
        <w:t xml:space="preserve"> </w:t>
      </w:r>
      <w:r w:rsidR="007C0300">
        <w:rPr>
          <w:rFonts w:hint="cs"/>
          <w:rtl/>
        </w:rPr>
        <w:t xml:space="preserve">ד"ר מיכל </w:t>
      </w:r>
      <w:proofErr w:type="spellStart"/>
      <w:r w:rsidR="007C0300">
        <w:rPr>
          <w:rFonts w:hint="cs"/>
          <w:rtl/>
        </w:rPr>
        <w:t>טלר</w:t>
      </w:r>
      <w:proofErr w:type="spellEnd"/>
      <w:r w:rsidR="007C0300">
        <w:rPr>
          <w:rFonts w:hint="cs"/>
          <w:rtl/>
        </w:rPr>
        <w:t xml:space="preserve"> מכון </w:t>
      </w:r>
      <w:proofErr w:type="spellStart"/>
      <w:r w:rsidR="007C0300">
        <w:rPr>
          <w:rFonts w:hint="cs"/>
          <w:rtl/>
        </w:rPr>
        <w:t>פלסנשטיין</w:t>
      </w:r>
      <w:proofErr w:type="spellEnd"/>
      <w:r w:rsidR="003047C4">
        <w:rPr>
          <w:rFonts w:hint="cs"/>
          <w:rtl/>
        </w:rPr>
        <w:t xml:space="preserve">,  </w:t>
      </w:r>
      <w:r w:rsidR="003047C4">
        <w:rPr>
          <w:rFonts w:hint="cs"/>
          <w:rtl/>
        </w:rPr>
        <w:t>ד"ר אריאלה מתתיהו - מיקרוביולוגיה ואימונולוגיה קלינית</w:t>
      </w:r>
      <w:r w:rsidR="003047C4">
        <w:rPr>
          <w:rFonts w:hint="cs"/>
          <w:rtl/>
        </w:rPr>
        <w:t>.</w:t>
      </w:r>
    </w:p>
    <w:p w:rsidR="006B553D" w:rsidRDefault="006B553D" w:rsidP="00C36A55">
      <w:pPr>
        <w:rPr>
          <w:rtl/>
        </w:rPr>
      </w:pPr>
    </w:p>
    <w:p w:rsidR="00A755A1" w:rsidRDefault="006257E0" w:rsidP="00A755A1">
      <w:pPr>
        <w:rPr>
          <w:rtl/>
        </w:rPr>
      </w:pPr>
      <w:r>
        <w:rPr>
          <w:rFonts w:hint="cs"/>
          <w:rtl/>
        </w:rPr>
        <w:t xml:space="preserve">פרופ' אילנה לוטן </w:t>
      </w:r>
      <w:r>
        <w:rPr>
          <w:rtl/>
        </w:rPr>
        <w:t>–</w:t>
      </w:r>
      <w:r>
        <w:rPr>
          <w:rFonts w:hint="cs"/>
          <w:rtl/>
        </w:rPr>
        <w:t xml:space="preserve"> </w:t>
      </w:r>
      <w:r w:rsidR="00A755A1">
        <w:rPr>
          <w:rFonts w:hint="cs"/>
          <w:rtl/>
        </w:rPr>
        <w:t xml:space="preserve">ברכות לנאמני הבטיחות החדשים:  </w:t>
      </w:r>
      <w:r w:rsidR="00A755A1">
        <w:rPr>
          <w:rFonts w:hint="cs"/>
          <w:rtl/>
        </w:rPr>
        <w:t>ד"ר עתליה תובל</w:t>
      </w:r>
      <w:r w:rsidR="00A755A1" w:rsidRPr="004F05DE">
        <w:rPr>
          <w:rFonts w:hint="cs"/>
          <w:rtl/>
        </w:rPr>
        <w:t xml:space="preserve"> </w:t>
      </w:r>
      <w:r w:rsidR="00A755A1" w:rsidRPr="004F05DE">
        <w:rPr>
          <w:rtl/>
        </w:rPr>
        <w:t>–</w:t>
      </w:r>
      <w:r w:rsidR="00A755A1" w:rsidRPr="004F05DE">
        <w:rPr>
          <w:rFonts w:hint="cs"/>
          <w:rtl/>
        </w:rPr>
        <w:t xml:space="preserve"> החוג לאפידמיולוגיה ורפואה</w:t>
      </w:r>
      <w:r w:rsidR="00DC2ACA">
        <w:rPr>
          <w:rFonts w:hint="cs"/>
          <w:rtl/>
        </w:rPr>
        <w:t xml:space="preserve"> המחליפה את </w:t>
      </w:r>
      <w:proofErr w:type="spellStart"/>
      <w:r w:rsidR="00DC2ACA">
        <w:rPr>
          <w:rFonts w:hint="cs"/>
          <w:rtl/>
        </w:rPr>
        <w:t>אניה</w:t>
      </w:r>
      <w:proofErr w:type="spellEnd"/>
      <w:r w:rsidR="00DC2ACA">
        <w:rPr>
          <w:rFonts w:hint="cs"/>
          <w:rtl/>
        </w:rPr>
        <w:t xml:space="preserve"> ביאליק</w:t>
      </w:r>
      <w:r w:rsidR="00A755A1">
        <w:rPr>
          <w:rFonts w:hint="cs"/>
          <w:rtl/>
        </w:rPr>
        <w:t xml:space="preserve"> </w:t>
      </w:r>
      <w:r w:rsidR="00DC2ACA">
        <w:rPr>
          <w:rFonts w:hint="cs"/>
          <w:rtl/>
        </w:rPr>
        <w:t>ו</w:t>
      </w:r>
      <w:r w:rsidR="00A755A1">
        <w:rPr>
          <w:rFonts w:hint="cs"/>
          <w:rtl/>
        </w:rPr>
        <w:t>ד"ר נילי נפתלי ש</w:t>
      </w:r>
      <w:r w:rsidR="00A755A1">
        <w:rPr>
          <w:rFonts w:hint="cs"/>
          <w:rtl/>
        </w:rPr>
        <w:t xml:space="preserve">ני- מכון לחקר הלב שיבא תל השומר המחליפה את ד"ר נטלי </w:t>
      </w:r>
      <w:proofErr w:type="spellStart"/>
      <w:r w:rsidR="00A755A1">
        <w:rPr>
          <w:rFonts w:hint="cs"/>
          <w:rtl/>
        </w:rPr>
        <w:t>לנדא</w:t>
      </w:r>
      <w:proofErr w:type="spellEnd"/>
      <w:r w:rsidR="00A755A1">
        <w:rPr>
          <w:rFonts w:hint="cs"/>
          <w:rtl/>
        </w:rPr>
        <w:t xml:space="preserve">. תודה רבה לפורשות על פעילותן </w:t>
      </w:r>
      <w:r w:rsidR="00DC2ACA">
        <w:rPr>
          <w:rFonts w:hint="cs"/>
          <w:rtl/>
        </w:rPr>
        <w:t xml:space="preserve">המוערכת </w:t>
      </w:r>
      <w:r w:rsidR="00A755A1">
        <w:rPr>
          <w:rFonts w:hint="cs"/>
          <w:rtl/>
        </w:rPr>
        <w:t>בנושא</w:t>
      </w:r>
      <w:r w:rsidR="00DC2ACA">
        <w:rPr>
          <w:rFonts w:hint="cs"/>
          <w:rtl/>
        </w:rPr>
        <w:t>י</w:t>
      </w:r>
      <w:r w:rsidR="00A755A1">
        <w:rPr>
          <w:rFonts w:hint="cs"/>
          <w:rtl/>
        </w:rPr>
        <w:t xml:space="preserve"> הבטיחות.</w:t>
      </w:r>
    </w:p>
    <w:p w:rsidR="00654167" w:rsidRDefault="00E84601" w:rsidP="00DC2ACA">
      <w:pPr>
        <w:rPr>
          <w:rtl/>
        </w:rPr>
      </w:pPr>
      <w:r>
        <w:rPr>
          <w:rFonts w:hint="cs"/>
          <w:rtl/>
        </w:rPr>
        <w:t xml:space="preserve">הופץ מכתב לחוקרים ע"י יעל גוב על איסור עבודה עם חומרי הרדמה ובעיקר </w:t>
      </w:r>
      <w:proofErr w:type="spellStart"/>
      <w:r>
        <w:rPr>
          <w:rFonts w:hint="cs"/>
          <w:rtl/>
        </w:rPr>
        <w:t>איזופלורן</w:t>
      </w:r>
      <w:proofErr w:type="spellEnd"/>
      <w:r>
        <w:rPr>
          <w:rFonts w:hint="cs"/>
          <w:rtl/>
        </w:rPr>
        <w:t xml:space="preserve"> על שולחן המעבדה ללא אישור</w:t>
      </w:r>
      <w:r w:rsidR="00900B57">
        <w:rPr>
          <w:rFonts w:hint="cs"/>
          <w:rtl/>
        </w:rPr>
        <w:t xml:space="preserve"> של ד"ר</w:t>
      </w:r>
      <w:r w:rsidR="00654167">
        <w:rPr>
          <w:rFonts w:hint="cs"/>
          <w:rtl/>
        </w:rPr>
        <w:t xml:space="preserve"> מיקי </w:t>
      </w:r>
      <w:proofErr w:type="spellStart"/>
      <w:r w:rsidR="00654167">
        <w:rPr>
          <w:rFonts w:hint="cs"/>
          <w:rtl/>
        </w:rPr>
        <w:t>הרלב</w:t>
      </w:r>
      <w:proofErr w:type="spellEnd"/>
      <w:r w:rsidR="00654167">
        <w:rPr>
          <w:rFonts w:hint="cs"/>
          <w:rtl/>
        </w:rPr>
        <w:t xml:space="preserve"> וללא עמידה בנהלי הבטיחות המעודכנים של עבודה עם חיות מעבדה </w:t>
      </w:r>
      <w:r w:rsidR="00DC2ACA">
        <w:rPr>
          <w:rFonts w:hint="cs"/>
          <w:rtl/>
        </w:rPr>
        <w:t>אשר נכתב ע"י</w:t>
      </w:r>
      <w:r w:rsidR="00654167">
        <w:rPr>
          <w:rFonts w:hint="cs"/>
          <w:rtl/>
        </w:rPr>
        <w:t xml:space="preserve"> אסתי מייקל.</w:t>
      </w:r>
    </w:p>
    <w:p w:rsidR="002369CC" w:rsidRDefault="00654167" w:rsidP="002369CC">
      <w:pPr>
        <w:rPr>
          <w:rtl/>
        </w:rPr>
      </w:pPr>
      <w:r>
        <w:rPr>
          <w:rFonts w:hint="cs"/>
          <w:rtl/>
        </w:rPr>
        <w:t xml:space="preserve">תודות לרחמים הדר על אישור בקשת </w:t>
      </w:r>
      <w:proofErr w:type="spellStart"/>
      <w:r>
        <w:rPr>
          <w:rFonts w:hint="cs"/>
          <w:rtl/>
        </w:rPr>
        <w:t>המצ'ינג</w:t>
      </w:r>
      <w:proofErr w:type="spellEnd"/>
      <w:r>
        <w:rPr>
          <w:rFonts w:hint="cs"/>
          <w:rtl/>
        </w:rPr>
        <w:t xml:space="preserve"> של הפקולטה להחלפת תאורה במעברים שבין בית החיות לבניין הפקולטה, 10 </w:t>
      </w:r>
      <w:proofErr w:type="spellStart"/>
      <w:r>
        <w:rPr>
          <w:rFonts w:hint="cs"/>
          <w:rtl/>
        </w:rPr>
        <w:t>משטפות</w:t>
      </w:r>
      <w:proofErr w:type="spellEnd"/>
      <w:r>
        <w:rPr>
          <w:rFonts w:hint="cs"/>
          <w:rtl/>
        </w:rPr>
        <w:t xml:space="preserve"> עיניים המותקנות על ברז המעבדה ו -5 זרועות יניקה כאמצעי</w:t>
      </w:r>
      <w:r w:rsidR="00900B57">
        <w:rPr>
          <w:rFonts w:hint="cs"/>
          <w:rtl/>
        </w:rPr>
        <w:t xml:space="preserve"> </w:t>
      </w:r>
      <w:r>
        <w:rPr>
          <w:rFonts w:hint="cs"/>
          <w:rtl/>
        </w:rPr>
        <w:t xml:space="preserve">להגנה בעבודה עם </w:t>
      </w:r>
      <w:proofErr w:type="spellStart"/>
      <w:r>
        <w:rPr>
          <w:rFonts w:hint="cs"/>
          <w:rtl/>
        </w:rPr>
        <w:t>איזופלורן</w:t>
      </w:r>
      <w:proofErr w:type="spellEnd"/>
      <w:r>
        <w:rPr>
          <w:rFonts w:hint="cs"/>
          <w:rtl/>
        </w:rPr>
        <w:t xml:space="preserve"> כאשר העבודה על שולחן המעבדה בנסיבות הקיימות.</w:t>
      </w:r>
    </w:p>
    <w:p w:rsidR="002369CC" w:rsidRDefault="002369CC" w:rsidP="002369CC">
      <w:pPr>
        <w:rPr>
          <w:rtl/>
        </w:rPr>
      </w:pPr>
      <w:r>
        <w:rPr>
          <w:rFonts w:hint="cs"/>
          <w:rtl/>
        </w:rPr>
        <w:t xml:space="preserve">החלטות אישור </w:t>
      </w:r>
      <w:proofErr w:type="spellStart"/>
      <w:r>
        <w:rPr>
          <w:rFonts w:hint="cs"/>
          <w:rtl/>
        </w:rPr>
        <w:t>המצ'ינג</w:t>
      </w:r>
      <w:proofErr w:type="spellEnd"/>
      <w:r>
        <w:rPr>
          <w:rFonts w:hint="cs"/>
          <w:rtl/>
        </w:rPr>
        <w:t xml:space="preserve"> נכון להיום מתבצעות ללא וועדה אלא בין מנהל יחידת הבטיחות רחמים הדר ומנכ"ל האוניברסיטה.</w:t>
      </w:r>
    </w:p>
    <w:p w:rsidR="002369CC" w:rsidRDefault="002369CC" w:rsidP="00DC2ACA">
      <w:pPr>
        <w:rPr>
          <w:rFonts w:hint="cs"/>
          <w:rtl/>
        </w:rPr>
      </w:pPr>
      <w:r>
        <w:rPr>
          <w:rFonts w:hint="cs"/>
          <w:rtl/>
        </w:rPr>
        <w:t xml:space="preserve">דיון כיצד לממש את חיוב </w:t>
      </w:r>
      <w:proofErr w:type="spellStart"/>
      <w:r>
        <w:rPr>
          <w:rFonts w:hint="cs"/>
          <w:rtl/>
        </w:rPr>
        <w:t>המצ'ינג</w:t>
      </w:r>
      <w:proofErr w:type="spellEnd"/>
      <w:r>
        <w:rPr>
          <w:rFonts w:hint="cs"/>
          <w:rtl/>
        </w:rPr>
        <w:t xml:space="preserve"> על מנת שזה יתבצע בצורה חלקה וללא סיבוכים. הומלץ שאביבה מוסקונה תטפל בנושא </w:t>
      </w:r>
      <w:r w:rsidR="00DC2ACA">
        <w:rPr>
          <w:rFonts w:hint="cs"/>
          <w:rtl/>
        </w:rPr>
        <w:t xml:space="preserve">החיוב </w:t>
      </w:r>
      <w:bookmarkStart w:id="0" w:name="_GoBack"/>
      <w:bookmarkEnd w:id="0"/>
      <w:r>
        <w:rPr>
          <w:rFonts w:hint="cs"/>
          <w:rtl/>
        </w:rPr>
        <w:t>מול אורן קדוש. כל חוקר מחויב בהזמנה פרטנית בהתאם לרכישה.</w:t>
      </w:r>
    </w:p>
    <w:p w:rsidR="002369CC" w:rsidRDefault="002369CC" w:rsidP="00A8250A">
      <w:pPr>
        <w:rPr>
          <w:rtl/>
        </w:rPr>
      </w:pPr>
      <w:r>
        <w:rPr>
          <w:rFonts w:hint="cs"/>
          <w:rtl/>
        </w:rPr>
        <w:t>גלית לב מאור מעלה נושא בעייתי של רוחות חזקות בקומה 10</w:t>
      </w:r>
      <w:r w:rsidR="00E36F4F">
        <w:rPr>
          <w:rFonts w:hint="cs"/>
          <w:rtl/>
        </w:rPr>
        <w:t xml:space="preserve">. פרופיל החלונות ישן ופרוץ ובשבוע החולף נכנסו מים והרטיבו אינקובטור, מבקשת </w:t>
      </w:r>
      <w:r w:rsidR="00A8250A">
        <w:rPr>
          <w:rFonts w:hint="cs"/>
          <w:rtl/>
        </w:rPr>
        <w:t xml:space="preserve">לטפל בבעיה באופן דחוף. הוסכם שהיא תקבע עם יוסי לוי לפתרון הבעיה באופן זמני. לפתרון קבוע צריך להחליף את כל הפרופילים של החלונות והעלויות מאוד גבוהות מציע לפנות למנכ"ל לצורך עזרה במימון. כמו כן ציין שיש חוקרים אשר ממנו החלפת חלונות אלה מתקציבם. ישנם בפקולטה בעיות של </w:t>
      </w:r>
      <w:proofErr w:type="spellStart"/>
      <w:r w:rsidR="00A8250A">
        <w:rPr>
          <w:rFonts w:hint="cs"/>
          <w:rtl/>
        </w:rPr>
        <w:t>איוורור</w:t>
      </w:r>
      <w:proofErr w:type="spellEnd"/>
      <w:r w:rsidR="00A8250A">
        <w:rPr>
          <w:rFonts w:hint="cs"/>
          <w:rtl/>
        </w:rPr>
        <w:t xml:space="preserve"> ומזוג קשות אשר חייבים לפתור וכרגע הם בעדיפות ראשונה.</w:t>
      </w:r>
    </w:p>
    <w:p w:rsidR="00A8250A" w:rsidRDefault="00A8250A" w:rsidP="00A8250A">
      <w:pPr>
        <w:rPr>
          <w:rFonts w:hint="cs"/>
          <w:rtl/>
        </w:rPr>
      </w:pPr>
      <w:r>
        <w:rPr>
          <w:rFonts w:hint="cs"/>
          <w:rtl/>
        </w:rPr>
        <w:t xml:space="preserve">סיור לימודי לחברי וועדת הבטיחות </w:t>
      </w:r>
      <w:r>
        <w:rPr>
          <w:rtl/>
        </w:rPr>
        <w:t>–</w:t>
      </w:r>
      <w:r>
        <w:rPr>
          <w:rFonts w:hint="cs"/>
          <w:rtl/>
        </w:rPr>
        <w:t xml:space="preserve"> דבי רפפורט קבלה את המשימה והיא כבר מתארגנת לכך. יוסי מציע לערוך סיור </w:t>
      </w:r>
      <w:r w:rsidR="0068053C">
        <w:rPr>
          <w:rFonts w:hint="cs"/>
          <w:rtl/>
        </w:rPr>
        <w:t>ברכבת התחתית כפי שהוא מארגן לצוות עובדי אב הבית.</w:t>
      </w:r>
    </w:p>
    <w:p w:rsidR="0068053C" w:rsidRDefault="0068053C" w:rsidP="00B359F8">
      <w:pPr>
        <w:rPr>
          <w:rFonts w:hint="cs"/>
          <w:rtl/>
        </w:rPr>
      </w:pPr>
      <w:r>
        <w:rPr>
          <w:rFonts w:hint="cs"/>
          <w:rtl/>
        </w:rPr>
        <w:t xml:space="preserve">אסתי מייקל- נוהל העבודה עם </w:t>
      </w:r>
      <w:proofErr w:type="spellStart"/>
      <w:r>
        <w:rPr>
          <w:rFonts w:hint="cs"/>
          <w:rtl/>
        </w:rPr>
        <w:t>איזופלורן</w:t>
      </w:r>
      <w:proofErr w:type="spellEnd"/>
      <w:r>
        <w:rPr>
          <w:rFonts w:hint="cs"/>
          <w:rtl/>
        </w:rPr>
        <w:t xml:space="preserve"> </w:t>
      </w:r>
      <w:r w:rsidR="00B359F8">
        <w:rPr>
          <w:rFonts w:hint="cs"/>
          <w:rtl/>
        </w:rPr>
        <w:t xml:space="preserve">בנוי בצורת טבלה והוא נגיש וקל להבנה ולהתארגנות. כמו כן עודכן נוהל חיסונים כאשר האחריות לביצוע מוטלת על מנהל המעבדה. באשר ללומדות המתוכננות ע"י יחידת הבטיחות נכון להיום המגעים עם חברת </w:t>
      </w:r>
      <w:r w:rsidR="00B359F8">
        <w:t>Hugo</w:t>
      </w:r>
      <w:r w:rsidR="00B359F8">
        <w:rPr>
          <w:rFonts w:hint="cs"/>
          <w:rtl/>
        </w:rPr>
        <w:t xml:space="preserve"> אשר כבר תכננה לומדות למוסדות אקדמיים אחרים. הלומדות יכללו את כל נושאי הבטיחות .</w:t>
      </w:r>
    </w:p>
    <w:p w:rsidR="00A755A1" w:rsidRDefault="00B359F8" w:rsidP="00B359F8">
      <w:pPr>
        <w:rPr>
          <w:rtl/>
        </w:rPr>
      </w:pPr>
      <w:r>
        <w:rPr>
          <w:rFonts w:hint="cs"/>
          <w:rtl/>
        </w:rPr>
        <w:t>שיפור אתר הבטיחות ע"י מיקי פלד על מנת שיהיה נגיש וידידותי למשתמש.</w:t>
      </w:r>
    </w:p>
    <w:p w:rsidR="00506195" w:rsidRPr="00506195" w:rsidRDefault="00506195" w:rsidP="00B359F8">
      <w:pPr>
        <w:rPr>
          <w:rFonts w:ascii="Arial" w:hAnsi="Arial" w:cs="Arial"/>
          <w:rtl/>
        </w:rPr>
      </w:pPr>
    </w:p>
    <w:p w:rsidR="00434A09" w:rsidRDefault="00434A09" w:rsidP="00D23899">
      <w:pPr>
        <w:rPr>
          <w:rtl/>
        </w:rPr>
      </w:pPr>
    </w:p>
    <w:p w:rsidR="00434A09" w:rsidRDefault="00434A09" w:rsidP="00D23899">
      <w:pPr>
        <w:rPr>
          <w:rtl/>
        </w:rPr>
      </w:pPr>
    </w:p>
    <w:p w:rsidR="002D69AC" w:rsidRDefault="002D69AC" w:rsidP="002D69AC">
      <w:pPr>
        <w:rPr>
          <w:rtl/>
        </w:rPr>
      </w:pPr>
    </w:p>
    <w:p w:rsidR="00762C2C" w:rsidRDefault="00762C2C" w:rsidP="002D69AC">
      <w:pPr>
        <w:rPr>
          <w:rtl/>
        </w:rPr>
      </w:pPr>
    </w:p>
    <w:sectPr w:rsidR="00762C2C" w:rsidSect="00855A5C">
      <w:headerReference w:type="default" r:id="rId8"/>
      <w:footerReference w:type="default" r:id="rId9"/>
      <w:pgSz w:w="11906" w:h="16838"/>
      <w:pgMar w:top="1440" w:right="1416" w:bottom="1077" w:left="226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8A" w:rsidRDefault="00BC218A" w:rsidP="0025264A">
      <w:pPr>
        <w:spacing w:after="0" w:line="240" w:lineRule="auto"/>
      </w:pPr>
      <w:r>
        <w:separator/>
      </w:r>
    </w:p>
  </w:endnote>
  <w:endnote w:type="continuationSeparator" w:id="0">
    <w:p w:rsidR="00BC218A" w:rsidRDefault="00BC218A" w:rsidP="0025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8A" w:rsidRDefault="00BC218A" w:rsidP="00C519DD">
    <w:pPr>
      <w:pStyle w:val="Footer"/>
      <w:jc w:val="center"/>
      <w:rPr>
        <w:rFonts w:cs="David"/>
        <w:sz w:val="18"/>
        <w:szCs w:val="20"/>
        <w:rtl/>
      </w:rPr>
    </w:pPr>
    <w:r>
      <w:rPr>
        <w:rFonts w:cs="David"/>
        <w:sz w:val="18"/>
        <w:szCs w:val="20"/>
        <w:rtl/>
      </w:rPr>
      <w:t>רמת אביב, תל אביב 6</w:t>
    </w:r>
    <w:r>
      <w:rPr>
        <w:rFonts w:cs="David" w:hint="cs"/>
        <w:sz w:val="18"/>
        <w:szCs w:val="20"/>
        <w:rtl/>
      </w:rPr>
      <w:t>1390 ת.ד. 98429 טל' 6409657 , 03-6410456 , פקס- 03-6409103</w:t>
    </w:r>
  </w:p>
  <w:p w:rsidR="00BC218A" w:rsidRDefault="00BC218A" w:rsidP="00C519DD">
    <w:pPr>
      <w:pStyle w:val="Footer"/>
      <w:tabs>
        <w:tab w:val="clear" w:pos="4153"/>
        <w:tab w:val="center" w:pos="78"/>
      </w:tabs>
      <w:jc w:val="center"/>
      <w:rPr>
        <w:rFonts w:cs="David"/>
        <w:sz w:val="18"/>
        <w:szCs w:val="20"/>
        <w:rtl/>
      </w:rPr>
    </w:pPr>
    <w:r>
      <w:rPr>
        <w:rFonts w:cs="David" w:hint="cs"/>
        <w:sz w:val="18"/>
        <w:szCs w:val="20"/>
        <w:rtl/>
      </w:rPr>
      <w:t xml:space="preserve"> </w:t>
    </w:r>
    <w:r>
      <w:rPr>
        <w:rFonts w:cs="David"/>
        <w:sz w:val="18"/>
        <w:szCs w:val="20"/>
        <w:rtl/>
      </w:rPr>
      <w:t xml:space="preserve"> </w:t>
    </w:r>
  </w:p>
  <w:p w:rsidR="00BC218A" w:rsidRPr="00C519DD" w:rsidRDefault="00BC218A" w:rsidP="00C519DD">
    <w:pPr>
      <w:pStyle w:val="Footer"/>
    </w:pPr>
    <w:r>
      <w:rPr>
        <w:rFonts w:cs="David"/>
        <w:sz w:val="18"/>
        <w:szCs w:val="20"/>
      </w:rPr>
      <w:t xml:space="preserve">9 .TEL 03-6410456,6409657,FAX 972-3-6409103   </w:t>
    </w:r>
    <w:r>
      <w:rPr>
        <w:rFonts w:cs="David"/>
        <w:sz w:val="18"/>
        <w:szCs w:val="20"/>
      </w:rPr>
      <w:tab/>
      <w:t xml:space="preserve">     RAMAT AVIV, TEL AVIV 61390,ISRAEL, P.O.B. 9842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8A" w:rsidRDefault="00BC218A" w:rsidP="0025264A">
      <w:pPr>
        <w:spacing w:after="0" w:line="240" w:lineRule="auto"/>
      </w:pPr>
      <w:r>
        <w:separator/>
      </w:r>
    </w:p>
  </w:footnote>
  <w:footnote w:type="continuationSeparator" w:id="0">
    <w:p w:rsidR="00BC218A" w:rsidRDefault="00BC218A" w:rsidP="0025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8A" w:rsidRPr="00231207" w:rsidRDefault="00BC218A" w:rsidP="00D91FB0">
    <w:pPr>
      <w:tabs>
        <w:tab w:val="right" w:pos="7796"/>
      </w:tabs>
      <w:spacing w:after="0" w:line="280" w:lineRule="exact"/>
      <w:jc w:val="right"/>
      <w:rPr>
        <w:rFonts w:ascii="Arial Narrow" w:hAnsi="Arial Narrow"/>
        <w:sz w:val="20"/>
        <w:szCs w:val="20"/>
        <w:rtl/>
      </w:rPr>
    </w:pPr>
    <w:r w:rsidRPr="00231207">
      <w:rPr>
        <w:noProof/>
        <w:sz w:val="24"/>
        <w:szCs w:val="24"/>
      </w:rPr>
      <w:drawing>
        <wp:anchor distT="0" distB="0" distL="114300" distR="114300" simplePos="0" relativeHeight="251657216" behindDoc="1" locked="0" layoutInCell="1" allowOverlap="1" wp14:anchorId="374697F1" wp14:editId="2A3FD28B">
          <wp:simplePos x="0" y="0"/>
          <wp:positionH relativeFrom="column">
            <wp:posOffset>2216150</wp:posOffset>
          </wp:positionH>
          <wp:positionV relativeFrom="paragraph">
            <wp:posOffset>-125730</wp:posOffset>
          </wp:positionV>
          <wp:extent cx="3129915" cy="679450"/>
          <wp:effectExtent l="0" t="0" r="0" b="6350"/>
          <wp:wrapTight wrapText="bothSides">
            <wp:wrapPolygon edited="0">
              <wp:start x="9991" y="0"/>
              <wp:lineTo x="657" y="3634"/>
              <wp:lineTo x="526" y="7873"/>
              <wp:lineTo x="2761" y="9690"/>
              <wp:lineTo x="263" y="14535"/>
              <wp:lineTo x="394" y="18168"/>
              <wp:lineTo x="9334" y="20591"/>
              <wp:lineTo x="9466" y="21196"/>
              <wp:lineTo x="19589" y="21196"/>
              <wp:lineTo x="21298" y="19985"/>
              <wp:lineTo x="21429" y="8479"/>
              <wp:lineTo x="21429" y="0"/>
              <wp:lineTo x="15513" y="0"/>
              <wp:lineTo x="9991" y="0"/>
            </wp:wrapPolygon>
          </wp:wrapTight>
          <wp:docPr id="30" name="תמונה 30" descr="C:\Users\barakya\AppData\Local\Microsoft\Windows\Temporary Internet Files\Content.Word\TAUMedicineH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kya\AppData\Local\Microsoft\Windows\Temporary Internet Files\Content.Word\TAUMedicineHE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25"/>
                  <a:stretch/>
                </pic:blipFill>
                <pic:spPr bwMode="auto">
                  <a:xfrm>
                    <a:off x="0" y="0"/>
                    <a:ext cx="3129915"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207">
      <w:rPr>
        <w:sz w:val="24"/>
        <w:szCs w:val="24"/>
      </w:rPr>
      <w:t>SACKLER FACULTY</w:t>
    </w:r>
    <w:r>
      <w:rPr>
        <w:sz w:val="24"/>
        <w:szCs w:val="24"/>
      </w:rPr>
      <w:t xml:space="preserve"> OF MEDICINE</w:t>
    </w:r>
    <w:r w:rsidRPr="00231207">
      <w:rPr>
        <w:rFonts w:ascii="Arial Narrow" w:hAnsi="Arial Narrow"/>
        <w:sz w:val="20"/>
        <w:szCs w:val="20"/>
        <w:rtl/>
        <w:cs/>
      </w:rPr>
      <w:t xml:space="preserve"> </w:t>
    </w:r>
  </w:p>
  <w:p w:rsidR="00BC218A" w:rsidRDefault="00BC218A" w:rsidP="009E3607">
    <w:pPr>
      <w:tabs>
        <w:tab w:val="right" w:pos="7796"/>
      </w:tabs>
      <w:spacing w:after="0" w:line="280" w:lineRule="exact"/>
      <w:jc w:val="right"/>
      <w:rPr>
        <w:b/>
        <w:bCs/>
        <w:sz w:val="24"/>
        <w:szCs w:val="24"/>
        <w:rtl/>
      </w:rPr>
    </w:pPr>
    <w:r w:rsidRPr="00231207">
      <w:rPr>
        <w:sz w:val="24"/>
        <w:szCs w:val="24"/>
      </w:rPr>
      <w:t>TE</w:t>
    </w:r>
    <w:r>
      <w:rPr>
        <w:sz w:val="24"/>
        <w:szCs w:val="24"/>
      </w:rPr>
      <w:t>L</w:t>
    </w:r>
    <w:r w:rsidRPr="00231207">
      <w:rPr>
        <w:sz w:val="24"/>
        <w:szCs w:val="24"/>
      </w:rPr>
      <w:t xml:space="preserve"> AVIV UNIVERSITY</w:t>
    </w:r>
    <w:r w:rsidRPr="00231207">
      <w:rPr>
        <w:b/>
        <w:bCs/>
        <w:sz w:val="24"/>
        <w:szCs w:val="24"/>
        <w:rtl/>
      </w:rPr>
      <w:t xml:space="preserve">  </w:t>
    </w:r>
  </w:p>
  <w:p w:rsidR="00BC218A" w:rsidRPr="00791415" w:rsidRDefault="00BC218A" w:rsidP="00C1008F">
    <w:pPr>
      <w:pStyle w:val="Header"/>
      <w:tabs>
        <w:tab w:val="clear" w:pos="8306"/>
        <w:tab w:val="right" w:pos="9072"/>
      </w:tabs>
      <w:bidi w:val="0"/>
      <w:ind w:left="-1134"/>
      <w:jc w:val="center"/>
      <w:rPr>
        <w:b/>
        <w:bCs/>
      </w:rPr>
    </w:pPr>
    <w:r>
      <w:rPr>
        <w:b/>
        <w:bCs/>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426D"/>
    <w:multiLevelType w:val="hybridMultilevel"/>
    <w:tmpl w:val="26E0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16B7"/>
    <w:multiLevelType w:val="hybridMultilevel"/>
    <w:tmpl w:val="D9E0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3561"/>
    <w:multiLevelType w:val="hybridMultilevel"/>
    <w:tmpl w:val="8CF40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1C07F0"/>
    <w:multiLevelType w:val="hybridMultilevel"/>
    <w:tmpl w:val="4D3E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B6D4B"/>
    <w:multiLevelType w:val="hybridMultilevel"/>
    <w:tmpl w:val="690A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E2FDB"/>
    <w:multiLevelType w:val="hybridMultilevel"/>
    <w:tmpl w:val="DB5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33F83"/>
    <w:multiLevelType w:val="hybridMultilevel"/>
    <w:tmpl w:val="5F828054"/>
    <w:lvl w:ilvl="0" w:tplc="736EA36C">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A"/>
    <w:rsid w:val="00015316"/>
    <w:rsid w:val="000432AC"/>
    <w:rsid w:val="00063442"/>
    <w:rsid w:val="000C57FF"/>
    <w:rsid w:val="0011343B"/>
    <w:rsid w:val="0011467F"/>
    <w:rsid w:val="0012375D"/>
    <w:rsid w:val="00156D9C"/>
    <w:rsid w:val="00182737"/>
    <w:rsid w:val="001B4351"/>
    <w:rsid w:val="001B6C1A"/>
    <w:rsid w:val="001D333E"/>
    <w:rsid w:val="001D384D"/>
    <w:rsid w:val="00231207"/>
    <w:rsid w:val="002369CC"/>
    <w:rsid w:val="0025264A"/>
    <w:rsid w:val="00256DF9"/>
    <w:rsid w:val="00277E7D"/>
    <w:rsid w:val="002B55A1"/>
    <w:rsid w:val="002D69AC"/>
    <w:rsid w:val="002E65D6"/>
    <w:rsid w:val="003047C4"/>
    <w:rsid w:val="00324394"/>
    <w:rsid w:val="003C2FC2"/>
    <w:rsid w:val="003D7A09"/>
    <w:rsid w:val="00420BFA"/>
    <w:rsid w:val="00434A09"/>
    <w:rsid w:val="0049125E"/>
    <w:rsid w:val="004B053A"/>
    <w:rsid w:val="004F05DE"/>
    <w:rsid w:val="00506195"/>
    <w:rsid w:val="005361F9"/>
    <w:rsid w:val="00551451"/>
    <w:rsid w:val="005526AC"/>
    <w:rsid w:val="0059332C"/>
    <w:rsid w:val="006048F6"/>
    <w:rsid w:val="006257E0"/>
    <w:rsid w:val="006318A3"/>
    <w:rsid w:val="00631F7B"/>
    <w:rsid w:val="00654167"/>
    <w:rsid w:val="006672A6"/>
    <w:rsid w:val="0067698F"/>
    <w:rsid w:val="0068053C"/>
    <w:rsid w:val="006B553D"/>
    <w:rsid w:val="00726F8D"/>
    <w:rsid w:val="00727EF5"/>
    <w:rsid w:val="007314A8"/>
    <w:rsid w:val="007527B2"/>
    <w:rsid w:val="00762C2C"/>
    <w:rsid w:val="00770105"/>
    <w:rsid w:val="007701C9"/>
    <w:rsid w:val="007770AB"/>
    <w:rsid w:val="00791415"/>
    <w:rsid w:val="007B6BD3"/>
    <w:rsid w:val="007C0300"/>
    <w:rsid w:val="007C061E"/>
    <w:rsid w:val="007C5039"/>
    <w:rsid w:val="007D0EB8"/>
    <w:rsid w:val="007E01B4"/>
    <w:rsid w:val="00855A5C"/>
    <w:rsid w:val="0088364A"/>
    <w:rsid w:val="008E5BA8"/>
    <w:rsid w:val="00900B57"/>
    <w:rsid w:val="00941962"/>
    <w:rsid w:val="009E3607"/>
    <w:rsid w:val="009F13F6"/>
    <w:rsid w:val="009F7789"/>
    <w:rsid w:val="009F7BC0"/>
    <w:rsid w:val="00A0093B"/>
    <w:rsid w:val="00A54723"/>
    <w:rsid w:val="00A755A1"/>
    <w:rsid w:val="00A8250A"/>
    <w:rsid w:val="00AA1DD3"/>
    <w:rsid w:val="00AA3C5B"/>
    <w:rsid w:val="00AC69E0"/>
    <w:rsid w:val="00AD212E"/>
    <w:rsid w:val="00B274D2"/>
    <w:rsid w:val="00B359F8"/>
    <w:rsid w:val="00BC218A"/>
    <w:rsid w:val="00BE6494"/>
    <w:rsid w:val="00BF010C"/>
    <w:rsid w:val="00C1008F"/>
    <w:rsid w:val="00C2742A"/>
    <w:rsid w:val="00C30A86"/>
    <w:rsid w:val="00C36A55"/>
    <w:rsid w:val="00C519DD"/>
    <w:rsid w:val="00C617DF"/>
    <w:rsid w:val="00C958A1"/>
    <w:rsid w:val="00CB7453"/>
    <w:rsid w:val="00CC09F2"/>
    <w:rsid w:val="00D23899"/>
    <w:rsid w:val="00D41DCE"/>
    <w:rsid w:val="00D81396"/>
    <w:rsid w:val="00D91FB0"/>
    <w:rsid w:val="00DC2ACA"/>
    <w:rsid w:val="00DE73C4"/>
    <w:rsid w:val="00DF1EED"/>
    <w:rsid w:val="00E22580"/>
    <w:rsid w:val="00E36F4F"/>
    <w:rsid w:val="00E4307E"/>
    <w:rsid w:val="00E56EF6"/>
    <w:rsid w:val="00E631E9"/>
    <w:rsid w:val="00E84601"/>
    <w:rsid w:val="00E864DC"/>
    <w:rsid w:val="00E9471C"/>
    <w:rsid w:val="00EB3483"/>
    <w:rsid w:val="00ED103D"/>
    <w:rsid w:val="00F04AD8"/>
    <w:rsid w:val="00F1563A"/>
    <w:rsid w:val="00F22AEC"/>
    <w:rsid w:val="00F411F3"/>
    <w:rsid w:val="00F45025"/>
    <w:rsid w:val="00F85565"/>
    <w:rsid w:val="00F85F47"/>
    <w:rsid w:val="00FF152A"/>
    <w:rsid w:val="00FF6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8D1362"/>
  <w15:docId w15:val="{65BC5940-8A23-4BF8-97D9-7071A4F8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64A"/>
  </w:style>
  <w:style w:type="paragraph" w:styleId="Footer">
    <w:name w:val="footer"/>
    <w:basedOn w:val="Normal"/>
    <w:link w:val="FooterChar"/>
    <w:unhideWhenUsed/>
    <w:rsid w:val="002526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64A"/>
  </w:style>
  <w:style w:type="paragraph" w:styleId="BalloonText">
    <w:name w:val="Balloon Text"/>
    <w:basedOn w:val="Normal"/>
    <w:link w:val="BalloonTextChar"/>
    <w:uiPriority w:val="99"/>
    <w:semiHidden/>
    <w:unhideWhenUsed/>
    <w:rsid w:val="00D9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B0"/>
    <w:rPr>
      <w:rFonts w:ascii="Tahoma" w:hAnsi="Tahoma" w:cs="Tahoma"/>
      <w:sz w:val="16"/>
      <w:szCs w:val="16"/>
    </w:rPr>
  </w:style>
  <w:style w:type="character" w:styleId="Hyperlink">
    <w:name w:val="Hyperlink"/>
    <w:rsid w:val="00C519DD"/>
    <w:rPr>
      <w:color w:val="0000FF"/>
      <w:u w:val="single"/>
    </w:rPr>
  </w:style>
  <w:style w:type="table" w:styleId="TableGrid">
    <w:name w:val="Table Grid"/>
    <w:basedOn w:val="TableNormal"/>
    <w:uiPriority w:val="39"/>
    <w:rsid w:val="00E4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4020">
      <w:bodyDiv w:val="1"/>
      <w:marLeft w:val="0"/>
      <w:marRight w:val="0"/>
      <w:marTop w:val="0"/>
      <w:marBottom w:val="0"/>
      <w:divBdr>
        <w:top w:val="none" w:sz="0" w:space="0" w:color="auto"/>
        <w:left w:val="none" w:sz="0" w:space="0" w:color="auto"/>
        <w:bottom w:val="none" w:sz="0" w:space="0" w:color="auto"/>
        <w:right w:val="none" w:sz="0" w:space="0" w:color="auto"/>
      </w:divBdr>
    </w:div>
    <w:div w:id="658506737">
      <w:bodyDiv w:val="1"/>
      <w:marLeft w:val="0"/>
      <w:marRight w:val="0"/>
      <w:marTop w:val="0"/>
      <w:marBottom w:val="0"/>
      <w:divBdr>
        <w:top w:val="none" w:sz="0" w:space="0" w:color="auto"/>
        <w:left w:val="none" w:sz="0" w:space="0" w:color="auto"/>
        <w:bottom w:val="none" w:sz="0" w:space="0" w:color="auto"/>
        <w:right w:val="none" w:sz="0" w:space="0" w:color="auto"/>
      </w:divBdr>
    </w:div>
    <w:div w:id="14024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BBCE-3BBA-4802-8482-30556D8F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492</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barak</dc:creator>
  <cp:lastModifiedBy>Yael Gov</cp:lastModifiedBy>
  <cp:revision>9</cp:revision>
  <cp:lastPrinted>2017-03-08T13:36:00Z</cp:lastPrinted>
  <dcterms:created xsi:type="dcterms:W3CDTF">2019-03-04T08:58:00Z</dcterms:created>
  <dcterms:modified xsi:type="dcterms:W3CDTF">2019-03-04T10:46:00Z</dcterms:modified>
</cp:coreProperties>
</file>